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5E133" w14:textId="54442B0B" w:rsidR="00BF27AC" w:rsidRPr="00674D97" w:rsidRDefault="00827BC5" w:rsidP="001F3B4A">
      <w:pPr>
        <w:spacing w:after="0" w:line="259" w:lineRule="auto"/>
        <w:rPr>
          <w:rFonts w:cstheme="minorHAnsi"/>
          <w:kern w:val="2"/>
          <w:sz w:val="28"/>
          <w:szCs w:val="28"/>
          <w14:ligatures w14:val="standardContextual"/>
        </w:rPr>
      </w:pPr>
      <w:r w:rsidRPr="00BF27AC">
        <w:t xml:space="preserve"> </w:t>
      </w:r>
    </w:p>
    <w:p w14:paraId="3061FC25" w14:textId="77777777" w:rsidR="001F3B4A" w:rsidRDefault="001F3B4A" w:rsidP="00A31E94">
      <w:pPr>
        <w:ind w:left="567"/>
        <w:jc w:val="center"/>
        <w:rPr>
          <w:rFonts w:cstheme="minorHAnsi"/>
          <w:sz w:val="28"/>
          <w:szCs w:val="28"/>
          <w:u w:val="single"/>
        </w:rPr>
      </w:pPr>
      <w:r>
        <w:rPr>
          <w:rFonts w:cstheme="minorHAnsi"/>
          <w:sz w:val="28"/>
          <w:szCs w:val="28"/>
          <w:u w:val="single"/>
        </w:rPr>
        <w:t>Minutes of the Meeting held with Ambassador of Federal Republic of Mexico on 06.6.2024 at Embassy of Mexico, C-8, Anand Niketan, New Delhi</w:t>
      </w:r>
    </w:p>
    <w:p w14:paraId="03604D1A" w14:textId="4E341EA1" w:rsidR="001F3B4A" w:rsidRDefault="001F3B4A" w:rsidP="001F3B4A">
      <w:pPr>
        <w:pStyle w:val="ListParagraph"/>
        <w:jc w:val="both"/>
        <w:rPr>
          <w:rFonts w:cstheme="minorHAnsi"/>
          <w:sz w:val="28"/>
          <w:szCs w:val="28"/>
        </w:rPr>
      </w:pPr>
      <w:r>
        <w:rPr>
          <w:rFonts w:cstheme="minorHAnsi"/>
          <w:sz w:val="28"/>
          <w:szCs w:val="28"/>
        </w:rPr>
        <w:t xml:space="preserve">           </w:t>
      </w:r>
      <w:r w:rsidR="00980133">
        <w:rPr>
          <w:rFonts w:cstheme="minorHAnsi"/>
          <w:sz w:val="28"/>
          <w:szCs w:val="28"/>
        </w:rPr>
        <w:t>After e</w:t>
      </w:r>
      <w:r>
        <w:rPr>
          <w:rFonts w:cstheme="minorHAnsi"/>
          <w:sz w:val="28"/>
          <w:szCs w:val="28"/>
        </w:rPr>
        <w:t xml:space="preserve">xchanging the pleasantries, the Interim Director General, International Big Cat Alliance (IBCA) briefed His Excellency Ambassador of Federal Republic of Mexico in India about establishment of International Big Cat Alliance, with </w:t>
      </w:r>
      <w:r w:rsidR="008D4799">
        <w:rPr>
          <w:rFonts w:cstheme="minorHAnsi"/>
          <w:sz w:val="28"/>
          <w:szCs w:val="28"/>
        </w:rPr>
        <w:t>headquarters</w:t>
      </w:r>
      <w:r>
        <w:rPr>
          <w:rFonts w:cstheme="minorHAnsi"/>
          <w:sz w:val="28"/>
          <w:szCs w:val="28"/>
        </w:rPr>
        <w:t xml:space="preserve"> in India. It was informed that the Union Cabinet, Republic of India, in its meeting held on 29.2.2024 approved the establishment of IBCA for conservation of seven big cats in the world viz, Lion, tiger, Leopard, Snow-leopard, Puma, Jaguar and Cheetah. </w:t>
      </w:r>
    </w:p>
    <w:p w14:paraId="207A8004" w14:textId="77777777" w:rsidR="001F3B4A" w:rsidRDefault="001F3B4A" w:rsidP="001F3B4A">
      <w:pPr>
        <w:pStyle w:val="ListParagraph"/>
        <w:jc w:val="both"/>
        <w:rPr>
          <w:rFonts w:cstheme="minorHAnsi"/>
          <w:sz w:val="28"/>
          <w:szCs w:val="28"/>
        </w:rPr>
      </w:pPr>
    </w:p>
    <w:p w14:paraId="168DDB51" w14:textId="4FA55EFC" w:rsidR="001F3B4A" w:rsidRPr="00B57656" w:rsidRDefault="001F3B4A" w:rsidP="001F3B4A">
      <w:pPr>
        <w:pStyle w:val="ListParagraph"/>
        <w:jc w:val="both"/>
        <w:rPr>
          <w:rFonts w:cstheme="minorHAnsi"/>
          <w:sz w:val="28"/>
          <w:szCs w:val="28"/>
        </w:rPr>
      </w:pPr>
      <w:r>
        <w:rPr>
          <w:rFonts w:cstheme="minorHAnsi"/>
          <w:sz w:val="28"/>
          <w:szCs w:val="28"/>
        </w:rPr>
        <w:t>2</w:t>
      </w:r>
      <w:r w:rsidR="00B9639F">
        <w:rPr>
          <w:rFonts w:cstheme="minorHAnsi"/>
          <w:sz w:val="28"/>
          <w:szCs w:val="28"/>
        </w:rPr>
        <w:t xml:space="preserve">.   </w:t>
      </w:r>
      <w:r w:rsidRPr="00935FB1">
        <w:rPr>
          <w:rFonts w:cstheme="minorHAnsi"/>
          <w:sz w:val="28"/>
          <w:szCs w:val="28"/>
        </w:rPr>
        <w:t xml:space="preserve">  </w:t>
      </w:r>
      <w:r w:rsidR="00764A53">
        <w:rPr>
          <w:rFonts w:cstheme="minorHAnsi"/>
          <w:sz w:val="28"/>
          <w:szCs w:val="28"/>
        </w:rPr>
        <w:t xml:space="preserve">    </w:t>
      </w:r>
      <w:r w:rsidRPr="00935FB1">
        <w:rPr>
          <w:rFonts w:cstheme="minorHAnsi"/>
          <w:sz w:val="28"/>
          <w:szCs w:val="28"/>
        </w:rPr>
        <w:t>IBCA is established with a Mission and Vision to provide platform for partnership and cooperation among big cat range countries so as to ensure a viable population of big cats. It was also informed that India has five (5) out of seven (7) big cats and is global leader in Tiger, Lion, Leopard and Snow Leopard conservation. India has also demonstrated successful intercontinental wild to wild Cheetah translocation from African countries and its reintroduction in India</w:t>
      </w:r>
      <w:r w:rsidRPr="00B57656">
        <w:rPr>
          <w:rFonts w:cstheme="minorHAnsi"/>
          <w:sz w:val="28"/>
          <w:szCs w:val="28"/>
        </w:rPr>
        <w:t>.</w:t>
      </w:r>
      <w:r w:rsidRPr="008D7B63">
        <w:rPr>
          <w:rFonts w:cstheme="minorHAnsi"/>
          <w:color w:val="FF0000"/>
          <w:sz w:val="28"/>
          <w:szCs w:val="28"/>
        </w:rPr>
        <w:t xml:space="preserve"> </w:t>
      </w:r>
      <w:r w:rsidRPr="00B57656">
        <w:rPr>
          <w:rFonts w:cstheme="minorHAnsi"/>
          <w:sz w:val="28"/>
          <w:szCs w:val="28"/>
        </w:rPr>
        <w:t>In view of this, India has a lot to offer (best practices and expertise) to other range countries for conservation of big cats. IBCA would be a platform through which the expertise and best practices could be shared with all the range countries.</w:t>
      </w:r>
    </w:p>
    <w:p w14:paraId="37C1E59A" w14:textId="77777777" w:rsidR="00025A63" w:rsidRPr="00B57656" w:rsidRDefault="00025A63" w:rsidP="001F3B4A">
      <w:pPr>
        <w:pStyle w:val="ListParagraph"/>
        <w:jc w:val="both"/>
        <w:rPr>
          <w:rFonts w:cstheme="minorHAnsi"/>
          <w:sz w:val="28"/>
          <w:szCs w:val="28"/>
        </w:rPr>
      </w:pPr>
    </w:p>
    <w:p w14:paraId="11557D7E" w14:textId="56F24CE5" w:rsidR="00025A63" w:rsidRPr="00B57656" w:rsidRDefault="00025A63" w:rsidP="001F3B4A">
      <w:pPr>
        <w:pStyle w:val="ListParagraph"/>
        <w:jc w:val="both"/>
        <w:rPr>
          <w:rFonts w:cstheme="minorHAnsi"/>
          <w:sz w:val="28"/>
          <w:szCs w:val="28"/>
        </w:rPr>
      </w:pPr>
      <w:r>
        <w:rPr>
          <w:rFonts w:cstheme="minorHAnsi"/>
          <w:sz w:val="28"/>
          <w:szCs w:val="28"/>
        </w:rPr>
        <w:t xml:space="preserve">3. </w:t>
      </w:r>
      <w:r w:rsidR="00856824">
        <w:rPr>
          <w:rFonts w:cstheme="minorHAnsi"/>
          <w:sz w:val="28"/>
          <w:szCs w:val="28"/>
        </w:rPr>
        <w:t xml:space="preserve"> </w:t>
      </w:r>
      <w:r w:rsidR="00E81499">
        <w:rPr>
          <w:rFonts w:cstheme="minorHAnsi"/>
          <w:sz w:val="28"/>
          <w:szCs w:val="28"/>
        </w:rPr>
        <w:t xml:space="preserve">  </w:t>
      </w:r>
      <w:r w:rsidR="00C06DF5">
        <w:rPr>
          <w:rFonts w:cstheme="minorHAnsi"/>
          <w:sz w:val="28"/>
          <w:szCs w:val="28"/>
        </w:rPr>
        <w:t xml:space="preserve"> </w:t>
      </w:r>
      <w:r w:rsidR="00764A53">
        <w:rPr>
          <w:rFonts w:cstheme="minorHAnsi"/>
          <w:sz w:val="28"/>
          <w:szCs w:val="28"/>
        </w:rPr>
        <w:t xml:space="preserve"> </w:t>
      </w:r>
      <w:r w:rsidR="00E81499">
        <w:rPr>
          <w:rFonts w:cstheme="minorHAnsi"/>
          <w:sz w:val="28"/>
          <w:szCs w:val="28"/>
        </w:rPr>
        <w:t xml:space="preserve">  </w:t>
      </w:r>
      <w:r w:rsidR="00856824">
        <w:rPr>
          <w:rFonts w:cstheme="minorHAnsi"/>
          <w:sz w:val="28"/>
          <w:szCs w:val="28"/>
        </w:rPr>
        <w:t>India has gained extensive experience in habitat</w:t>
      </w:r>
      <w:r w:rsidR="00447217">
        <w:rPr>
          <w:rFonts w:cstheme="minorHAnsi"/>
          <w:sz w:val="28"/>
          <w:szCs w:val="28"/>
        </w:rPr>
        <w:t xml:space="preserve"> restoration</w:t>
      </w:r>
      <w:r w:rsidR="00782173">
        <w:rPr>
          <w:rFonts w:cstheme="minorHAnsi"/>
          <w:sz w:val="28"/>
          <w:szCs w:val="28"/>
        </w:rPr>
        <w:t xml:space="preserve">, increase in forest cover and wildlife </w:t>
      </w:r>
      <w:r w:rsidR="00686DD6">
        <w:rPr>
          <w:rFonts w:cstheme="minorHAnsi"/>
          <w:sz w:val="28"/>
          <w:szCs w:val="28"/>
        </w:rPr>
        <w:t>conservation</w:t>
      </w:r>
      <w:r w:rsidR="00782173">
        <w:rPr>
          <w:rFonts w:cstheme="minorHAnsi"/>
          <w:sz w:val="28"/>
          <w:szCs w:val="28"/>
        </w:rPr>
        <w:t xml:space="preserve">. </w:t>
      </w:r>
      <w:r w:rsidR="00782173" w:rsidRPr="00B57656">
        <w:rPr>
          <w:rFonts w:cstheme="minorHAnsi"/>
          <w:sz w:val="28"/>
          <w:szCs w:val="28"/>
        </w:rPr>
        <w:t xml:space="preserve">The intensive </w:t>
      </w:r>
      <w:r w:rsidR="00BE0482" w:rsidRPr="00B57656">
        <w:rPr>
          <w:rFonts w:cstheme="minorHAnsi"/>
          <w:sz w:val="28"/>
          <w:szCs w:val="28"/>
        </w:rPr>
        <w:t>management of wildlife</w:t>
      </w:r>
      <w:r w:rsidR="00412E3E" w:rsidRPr="00B57656">
        <w:rPr>
          <w:rFonts w:cstheme="minorHAnsi"/>
          <w:sz w:val="28"/>
          <w:szCs w:val="28"/>
        </w:rPr>
        <w:t xml:space="preserve"> </w:t>
      </w:r>
      <w:r w:rsidR="00BE0482" w:rsidRPr="00B57656">
        <w:rPr>
          <w:rFonts w:cstheme="minorHAnsi"/>
          <w:sz w:val="28"/>
          <w:szCs w:val="28"/>
        </w:rPr>
        <w:t>areas</w:t>
      </w:r>
      <w:r w:rsidR="00686DD6" w:rsidRPr="00B57656">
        <w:rPr>
          <w:rFonts w:cstheme="minorHAnsi"/>
          <w:sz w:val="28"/>
          <w:szCs w:val="28"/>
        </w:rPr>
        <w:t>,</w:t>
      </w:r>
      <w:r w:rsidR="00412E3E" w:rsidRPr="00B57656">
        <w:rPr>
          <w:rFonts w:cstheme="minorHAnsi"/>
          <w:sz w:val="28"/>
          <w:szCs w:val="28"/>
        </w:rPr>
        <w:t xml:space="preserve"> </w:t>
      </w:r>
      <w:r w:rsidR="003A47CF" w:rsidRPr="00B57656">
        <w:rPr>
          <w:rFonts w:cstheme="minorHAnsi"/>
          <w:sz w:val="28"/>
          <w:szCs w:val="28"/>
        </w:rPr>
        <w:t xml:space="preserve">mitigation of </w:t>
      </w:r>
      <w:r w:rsidR="00BE0482" w:rsidRPr="00B57656">
        <w:rPr>
          <w:rFonts w:cstheme="minorHAnsi"/>
          <w:sz w:val="28"/>
          <w:szCs w:val="28"/>
        </w:rPr>
        <w:t>human wildlife con</w:t>
      </w:r>
      <w:r w:rsidR="00033400" w:rsidRPr="00B57656">
        <w:rPr>
          <w:rFonts w:cstheme="minorHAnsi"/>
          <w:sz w:val="28"/>
          <w:szCs w:val="28"/>
        </w:rPr>
        <w:t>flict,</w:t>
      </w:r>
      <w:r w:rsidR="00E73051" w:rsidRPr="00B57656">
        <w:rPr>
          <w:rFonts w:cstheme="minorHAnsi"/>
          <w:sz w:val="28"/>
          <w:szCs w:val="28"/>
        </w:rPr>
        <w:t xml:space="preserve"> </w:t>
      </w:r>
      <w:r w:rsidR="00033400" w:rsidRPr="00B57656">
        <w:rPr>
          <w:rFonts w:cstheme="minorHAnsi"/>
          <w:sz w:val="28"/>
          <w:szCs w:val="28"/>
        </w:rPr>
        <w:t xml:space="preserve">community </w:t>
      </w:r>
      <w:r w:rsidR="002717C5" w:rsidRPr="00B57656">
        <w:rPr>
          <w:rFonts w:cstheme="minorHAnsi"/>
          <w:sz w:val="28"/>
          <w:szCs w:val="28"/>
        </w:rPr>
        <w:t xml:space="preserve">involvement are </w:t>
      </w:r>
      <w:r w:rsidR="001339A6" w:rsidRPr="00B57656">
        <w:rPr>
          <w:rFonts w:cstheme="minorHAnsi"/>
          <w:sz w:val="28"/>
          <w:szCs w:val="28"/>
        </w:rPr>
        <w:t>consider</w:t>
      </w:r>
      <w:r w:rsidR="00AD7DA5" w:rsidRPr="00B57656">
        <w:rPr>
          <w:rFonts w:cstheme="minorHAnsi"/>
          <w:sz w:val="28"/>
          <w:szCs w:val="28"/>
        </w:rPr>
        <w:t>e</w:t>
      </w:r>
      <w:r w:rsidR="001339A6" w:rsidRPr="00B57656">
        <w:rPr>
          <w:rFonts w:cstheme="minorHAnsi"/>
          <w:sz w:val="28"/>
          <w:szCs w:val="28"/>
        </w:rPr>
        <w:t>d key to the improved state of affairs</w:t>
      </w:r>
      <w:r w:rsidR="001D360E" w:rsidRPr="00B57656">
        <w:rPr>
          <w:rFonts w:cstheme="minorHAnsi"/>
          <w:sz w:val="28"/>
          <w:szCs w:val="28"/>
        </w:rPr>
        <w:t>. W</w:t>
      </w:r>
      <w:r w:rsidR="001339A6" w:rsidRPr="00B57656">
        <w:rPr>
          <w:rFonts w:cstheme="minorHAnsi"/>
          <w:sz w:val="28"/>
          <w:szCs w:val="28"/>
        </w:rPr>
        <w:t xml:space="preserve">ith a </w:t>
      </w:r>
      <w:r w:rsidR="001D360E" w:rsidRPr="00B57656">
        <w:rPr>
          <w:rFonts w:cstheme="minorHAnsi"/>
          <w:sz w:val="28"/>
          <w:szCs w:val="28"/>
        </w:rPr>
        <w:t>strong legal and Government support</w:t>
      </w:r>
      <w:r w:rsidR="00994819" w:rsidRPr="00B57656">
        <w:rPr>
          <w:rFonts w:cstheme="minorHAnsi"/>
          <w:sz w:val="28"/>
          <w:szCs w:val="28"/>
        </w:rPr>
        <w:t xml:space="preserve"> with practical policies to dovetail conservation in the course of </w:t>
      </w:r>
      <w:r w:rsidR="00DB4329" w:rsidRPr="00B57656">
        <w:rPr>
          <w:rFonts w:cstheme="minorHAnsi"/>
          <w:sz w:val="28"/>
          <w:szCs w:val="28"/>
        </w:rPr>
        <w:t xml:space="preserve">development are also considered </w:t>
      </w:r>
      <w:r w:rsidR="00AD7DA5" w:rsidRPr="00B57656">
        <w:rPr>
          <w:rFonts w:cstheme="minorHAnsi"/>
          <w:sz w:val="28"/>
          <w:szCs w:val="28"/>
        </w:rPr>
        <w:t>important in the present status of forest and wildlife.</w:t>
      </w:r>
    </w:p>
    <w:p w14:paraId="4C4437D5" w14:textId="77777777" w:rsidR="00AD7DA5" w:rsidRPr="00E2698A" w:rsidRDefault="00AD7DA5" w:rsidP="001F3B4A">
      <w:pPr>
        <w:pStyle w:val="ListParagraph"/>
        <w:jc w:val="both"/>
        <w:rPr>
          <w:rFonts w:cstheme="minorHAnsi"/>
          <w:color w:val="FF0000"/>
          <w:sz w:val="28"/>
          <w:szCs w:val="28"/>
        </w:rPr>
      </w:pPr>
    </w:p>
    <w:p w14:paraId="67AF8B48" w14:textId="4A94E3A5" w:rsidR="00AD7DA5" w:rsidRDefault="00AD7DA5" w:rsidP="001F3B4A">
      <w:pPr>
        <w:pStyle w:val="ListParagraph"/>
        <w:jc w:val="both"/>
        <w:rPr>
          <w:rFonts w:cstheme="minorHAnsi"/>
          <w:sz w:val="28"/>
          <w:szCs w:val="28"/>
        </w:rPr>
      </w:pPr>
      <w:r>
        <w:rPr>
          <w:rFonts w:cstheme="minorHAnsi"/>
          <w:sz w:val="28"/>
          <w:szCs w:val="28"/>
        </w:rPr>
        <w:t xml:space="preserve">4.      </w:t>
      </w:r>
      <w:r w:rsidR="002C49CE">
        <w:rPr>
          <w:rFonts w:cstheme="minorHAnsi"/>
          <w:sz w:val="28"/>
          <w:szCs w:val="28"/>
        </w:rPr>
        <w:t xml:space="preserve"> </w:t>
      </w:r>
      <w:r>
        <w:rPr>
          <w:rFonts w:cstheme="minorHAnsi"/>
          <w:sz w:val="28"/>
          <w:szCs w:val="28"/>
        </w:rPr>
        <w:t xml:space="preserve"> </w:t>
      </w:r>
      <w:r w:rsidR="00764A53">
        <w:rPr>
          <w:rFonts w:cstheme="minorHAnsi"/>
          <w:sz w:val="28"/>
          <w:szCs w:val="28"/>
        </w:rPr>
        <w:t xml:space="preserve">  </w:t>
      </w:r>
      <w:r w:rsidR="00851C70">
        <w:rPr>
          <w:rFonts w:cstheme="minorHAnsi"/>
          <w:sz w:val="28"/>
          <w:szCs w:val="28"/>
        </w:rPr>
        <w:t xml:space="preserve">India is in a position to offer </w:t>
      </w:r>
      <w:r w:rsidR="00ED5D04">
        <w:rPr>
          <w:rFonts w:cstheme="minorHAnsi"/>
          <w:sz w:val="28"/>
          <w:szCs w:val="28"/>
        </w:rPr>
        <w:t xml:space="preserve">its experiences through sharing of </w:t>
      </w:r>
      <w:r w:rsidR="00C9463D">
        <w:rPr>
          <w:rFonts w:cstheme="minorHAnsi"/>
          <w:sz w:val="28"/>
          <w:szCs w:val="28"/>
        </w:rPr>
        <w:t xml:space="preserve">best practices with Mexico for conservation of </w:t>
      </w:r>
      <w:r w:rsidR="004C1AF1">
        <w:rPr>
          <w:rFonts w:cstheme="minorHAnsi"/>
          <w:sz w:val="28"/>
          <w:szCs w:val="28"/>
        </w:rPr>
        <w:t>J</w:t>
      </w:r>
      <w:r w:rsidR="00C9463D">
        <w:rPr>
          <w:rFonts w:cstheme="minorHAnsi"/>
          <w:sz w:val="28"/>
          <w:szCs w:val="28"/>
        </w:rPr>
        <w:t>aguars</w:t>
      </w:r>
      <w:r w:rsidR="006270DD">
        <w:rPr>
          <w:rFonts w:cstheme="minorHAnsi"/>
          <w:sz w:val="28"/>
          <w:szCs w:val="28"/>
        </w:rPr>
        <w:t xml:space="preserve"> in habitat management</w:t>
      </w:r>
      <w:r w:rsidR="002C49CE">
        <w:rPr>
          <w:rFonts w:cstheme="minorHAnsi"/>
          <w:sz w:val="28"/>
          <w:szCs w:val="28"/>
        </w:rPr>
        <w:t>,</w:t>
      </w:r>
      <w:r w:rsidR="006270DD">
        <w:rPr>
          <w:rFonts w:cstheme="minorHAnsi"/>
          <w:sz w:val="28"/>
          <w:szCs w:val="28"/>
        </w:rPr>
        <w:t xml:space="preserve"> eco</w:t>
      </w:r>
      <w:r w:rsidR="002813CF">
        <w:rPr>
          <w:rFonts w:cstheme="minorHAnsi"/>
          <w:sz w:val="28"/>
          <w:szCs w:val="28"/>
        </w:rPr>
        <w:t>-</w:t>
      </w:r>
      <w:r w:rsidR="006270DD">
        <w:rPr>
          <w:rFonts w:cstheme="minorHAnsi"/>
          <w:sz w:val="28"/>
          <w:szCs w:val="28"/>
        </w:rPr>
        <w:t>restoration</w:t>
      </w:r>
      <w:r w:rsidR="002B487B">
        <w:rPr>
          <w:rFonts w:cstheme="minorHAnsi"/>
          <w:sz w:val="28"/>
          <w:szCs w:val="28"/>
        </w:rPr>
        <w:t>,</w:t>
      </w:r>
      <w:r w:rsidR="002813CF">
        <w:rPr>
          <w:rFonts w:cstheme="minorHAnsi"/>
          <w:sz w:val="28"/>
          <w:szCs w:val="28"/>
        </w:rPr>
        <w:t xml:space="preserve"> </w:t>
      </w:r>
      <w:r w:rsidR="002B487B">
        <w:rPr>
          <w:rFonts w:cstheme="minorHAnsi"/>
          <w:sz w:val="28"/>
          <w:szCs w:val="28"/>
        </w:rPr>
        <w:t>species conservation, community involvement</w:t>
      </w:r>
      <w:r w:rsidR="004C1AF1">
        <w:rPr>
          <w:rFonts w:cstheme="minorHAnsi"/>
          <w:sz w:val="28"/>
          <w:szCs w:val="28"/>
        </w:rPr>
        <w:t xml:space="preserve">, </w:t>
      </w:r>
      <w:r w:rsidR="00CC5BF3">
        <w:rPr>
          <w:rFonts w:cstheme="minorHAnsi"/>
          <w:sz w:val="28"/>
          <w:szCs w:val="28"/>
        </w:rPr>
        <w:t>lega</w:t>
      </w:r>
      <w:r w:rsidR="00E81499">
        <w:rPr>
          <w:rFonts w:cstheme="minorHAnsi"/>
          <w:sz w:val="28"/>
          <w:szCs w:val="28"/>
        </w:rPr>
        <w:t>l</w:t>
      </w:r>
      <w:r w:rsidR="00CC5BF3">
        <w:rPr>
          <w:rFonts w:cstheme="minorHAnsi"/>
          <w:sz w:val="28"/>
          <w:szCs w:val="28"/>
        </w:rPr>
        <w:t xml:space="preserve"> and policy framework, capacity building</w:t>
      </w:r>
      <w:r w:rsidR="002813CF">
        <w:rPr>
          <w:rFonts w:cstheme="minorHAnsi"/>
          <w:sz w:val="28"/>
          <w:szCs w:val="28"/>
        </w:rPr>
        <w:t xml:space="preserve"> on wildlife and active management of wildlife etc.</w:t>
      </w:r>
    </w:p>
    <w:p w14:paraId="07660FEC" w14:textId="58C990E6" w:rsidR="007F646A" w:rsidRDefault="00B9639F" w:rsidP="001F3B4A">
      <w:pPr>
        <w:spacing w:after="0"/>
        <w:ind w:left="709"/>
        <w:jc w:val="both"/>
        <w:rPr>
          <w:rFonts w:cstheme="minorHAnsi"/>
          <w:sz w:val="28"/>
          <w:szCs w:val="28"/>
        </w:rPr>
      </w:pPr>
      <w:r>
        <w:rPr>
          <w:rFonts w:cstheme="minorHAnsi"/>
          <w:sz w:val="28"/>
          <w:szCs w:val="28"/>
        </w:rPr>
        <w:lastRenderedPageBreak/>
        <w:t>5</w:t>
      </w:r>
      <w:r w:rsidR="001F3B4A">
        <w:rPr>
          <w:rFonts w:cstheme="minorHAnsi"/>
          <w:sz w:val="28"/>
          <w:szCs w:val="28"/>
        </w:rPr>
        <w:t xml:space="preserve">.     </w:t>
      </w:r>
      <w:r w:rsidR="00764A53">
        <w:rPr>
          <w:rFonts w:cstheme="minorHAnsi"/>
          <w:sz w:val="28"/>
          <w:szCs w:val="28"/>
        </w:rPr>
        <w:t xml:space="preserve">  </w:t>
      </w:r>
      <w:r w:rsidR="001F3B4A">
        <w:rPr>
          <w:rFonts w:cstheme="minorHAnsi"/>
          <w:sz w:val="28"/>
          <w:szCs w:val="28"/>
        </w:rPr>
        <w:t xml:space="preserve"> The Interim DG, IBCA sought cooperation and support of Federal Republic of Mexico to take forward the initiative for conservation of the seven big </w:t>
      </w:r>
      <w:r w:rsidR="002857B3">
        <w:rPr>
          <w:rFonts w:cstheme="minorHAnsi"/>
          <w:sz w:val="28"/>
          <w:szCs w:val="28"/>
        </w:rPr>
        <w:t xml:space="preserve">cat </w:t>
      </w:r>
      <w:r w:rsidR="001F3B4A">
        <w:rPr>
          <w:rFonts w:cstheme="minorHAnsi"/>
          <w:sz w:val="28"/>
          <w:szCs w:val="28"/>
        </w:rPr>
        <w:t>species especially Jaguars in the world.</w:t>
      </w:r>
      <w:r w:rsidR="0059318C">
        <w:rPr>
          <w:rFonts w:cstheme="minorHAnsi"/>
          <w:sz w:val="28"/>
          <w:szCs w:val="28"/>
        </w:rPr>
        <w:t xml:space="preserve"> </w:t>
      </w:r>
      <w:r w:rsidR="00830E87">
        <w:rPr>
          <w:rFonts w:cstheme="minorHAnsi"/>
          <w:sz w:val="28"/>
          <w:szCs w:val="28"/>
        </w:rPr>
        <w:t xml:space="preserve">He </w:t>
      </w:r>
      <w:r w:rsidR="00451465">
        <w:rPr>
          <w:rFonts w:cstheme="minorHAnsi"/>
          <w:sz w:val="28"/>
          <w:szCs w:val="28"/>
        </w:rPr>
        <w:t xml:space="preserve">also requested the Ambassador to consider participating in </w:t>
      </w:r>
      <w:r w:rsidR="001351FC">
        <w:rPr>
          <w:rFonts w:cstheme="minorHAnsi"/>
          <w:sz w:val="28"/>
          <w:szCs w:val="28"/>
        </w:rPr>
        <w:t>the Conference o</w:t>
      </w:r>
      <w:r w:rsidR="00EB7A7B">
        <w:rPr>
          <w:rFonts w:cstheme="minorHAnsi"/>
          <w:sz w:val="28"/>
          <w:szCs w:val="28"/>
        </w:rPr>
        <w:t xml:space="preserve">f the Americas on Conflict Management and </w:t>
      </w:r>
      <w:r w:rsidR="00AE37B7">
        <w:rPr>
          <w:rFonts w:cstheme="minorHAnsi"/>
          <w:sz w:val="28"/>
          <w:szCs w:val="28"/>
        </w:rPr>
        <w:t>Co-existence between humans and wildlife being held in November,2024 at Peru.</w:t>
      </w:r>
      <w:r w:rsidR="001F3B4A">
        <w:rPr>
          <w:rFonts w:cstheme="minorHAnsi"/>
          <w:sz w:val="28"/>
          <w:szCs w:val="28"/>
        </w:rPr>
        <w:t xml:space="preserve"> His</w:t>
      </w:r>
      <w:r w:rsidR="004B349B">
        <w:rPr>
          <w:rFonts w:cstheme="minorHAnsi"/>
          <w:sz w:val="28"/>
          <w:szCs w:val="28"/>
        </w:rPr>
        <w:t xml:space="preserve"> </w:t>
      </w:r>
      <w:r w:rsidR="001F3B4A">
        <w:rPr>
          <w:rFonts w:cstheme="minorHAnsi"/>
          <w:sz w:val="28"/>
          <w:szCs w:val="28"/>
        </w:rPr>
        <w:t>Excellency</w:t>
      </w:r>
      <w:r w:rsidR="0058418C">
        <w:rPr>
          <w:rFonts w:cstheme="minorHAnsi"/>
          <w:sz w:val="28"/>
          <w:szCs w:val="28"/>
        </w:rPr>
        <w:t xml:space="preserve"> assured </w:t>
      </w:r>
      <w:r w:rsidR="00830E87">
        <w:rPr>
          <w:rFonts w:cstheme="minorHAnsi"/>
          <w:sz w:val="28"/>
          <w:szCs w:val="28"/>
        </w:rPr>
        <w:t>representation of Mexico</w:t>
      </w:r>
      <w:r w:rsidR="00953C27">
        <w:rPr>
          <w:rFonts w:cstheme="minorHAnsi"/>
          <w:sz w:val="28"/>
          <w:szCs w:val="28"/>
        </w:rPr>
        <w:t xml:space="preserve"> in the Conference.</w:t>
      </w:r>
      <w:r w:rsidR="001F3B4A">
        <w:rPr>
          <w:rFonts w:cstheme="minorHAnsi"/>
          <w:sz w:val="28"/>
          <w:szCs w:val="28"/>
        </w:rPr>
        <w:t xml:space="preserve"> </w:t>
      </w:r>
    </w:p>
    <w:p w14:paraId="1A051BB9" w14:textId="77777777" w:rsidR="00E06A76" w:rsidRDefault="00E06A76" w:rsidP="001F3B4A">
      <w:pPr>
        <w:spacing w:after="0"/>
        <w:ind w:left="709"/>
        <w:jc w:val="both"/>
        <w:rPr>
          <w:rFonts w:cstheme="minorHAnsi"/>
          <w:sz w:val="28"/>
          <w:szCs w:val="28"/>
        </w:rPr>
      </w:pPr>
    </w:p>
    <w:p w14:paraId="7BD794BF" w14:textId="287CC35C" w:rsidR="001F3B4A" w:rsidRPr="00B57656" w:rsidRDefault="00E06A76" w:rsidP="001F3B4A">
      <w:pPr>
        <w:spacing w:after="0"/>
        <w:ind w:left="709"/>
        <w:jc w:val="both"/>
        <w:rPr>
          <w:rFonts w:cstheme="minorHAnsi"/>
          <w:sz w:val="28"/>
          <w:szCs w:val="28"/>
        </w:rPr>
      </w:pPr>
      <w:r>
        <w:rPr>
          <w:rFonts w:cstheme="minorHAnsi"/>
          <w:sz w:val="28"/>
          <w:szCs w:val="28"/>
        </w:rPr>
        <w:t xml:space="preserve">6.  </w:t>
      </w:r>
      <w:r w:rsidR="00B16EAA">
        <w:rPr>
          <w:rFonts w:cstheme="minorHAnsi"/>
          <w:sz w:val="28"/>
          <w:szCs w:val="28"/>
        </w:rPr>
        <w:t xml:space="preserve"> </w:t>
      </w:r>
      <w:r w:rsidR="00D61B66">
        <w:rPr>
          <w:rFonts w:cstheme="minorHAnsi"/>
          <w:sz w:val="28"/>
          <w:szCs w:val="28"/>
        </w:rPr>
        <w:t xml:space="preserve">     </w:t>
      </w:r>
      <w:r w:rsidR="00764A53">
        <w:rPr>
          <w:rFonts w:cstheme="minorHAnsi"/>
          <w:sz w:val="28"/>
          <w:szCs w:val="28"/>
        </w:rPr>
        <w:t xml:space="preserve">    </w:t>
      </w:r>
      <w:r w:rsidR="00D61B66">
        <w:rPr>
          <w:rFonts w:cstheme="minorHAnsi"/>
          <w:sz w:val="28"/>
          <w:szCs w:val="28"/>
        </w:rPr>
        <w:t xml:space="preserve"> </w:t>
      </w:r>
      <w:r w:rsidR="00534001" w:rsidRPr="00B57656">
        <w:rPr>
          <w:rFonts w:cstheme="minorHAnsi"/>
          <w:sz w:val="28"/>
          <w:szCs w:val="28"/>
        </w:rPr>
        <w:t xml:space="preserve">It was </w:t>
      </w:r>
      <w:r w:rsidR="001F3B4A" w:rsidRPr="00B57656">
        <w:rPr>
          <w:rFonts w:cstheme="minorHAnsi"/>
          <w:sz w:val="28"/>
          <w:szCs w:val="28"/>
        </w:rPr>
        <w:t xml:space="preserve">also requested </w:t>
      </w:r>
      <w:r w:rsidR="00534001" w:rsidRPr="00B57656">
        <w:rPr>
          <w:rFonts w:cstheme="minorHAnsi"/>
          <w:sz w:val="28"/>
          <w:szCs w:val="28"/>
        </w:rPr>
        <w:t xml:space="preserve">that </w:t>
      </w:r>
      <w:r w:rsidR="007448DD" w:rsidRPr="00B57656">
        <w:rPr>
          <w:rFonts w:cstheme="minorHAnsi"/>
          <w:sz w:val="28"/>
          <w:szCs w:val="28"/>
        </w:rPr>
        <w:t xml:space="preserve">Federal Republic of Mexico </w:t>
      </w:r>
      <w:r w:rsidR="001F3B4A" w:rsidRPr="00B57656">
        <w:rPr>
          <w:rFonts w:cstheme="minorHAnsi"/>
          <w:sz w:val="28"/>
          <w:szCs w:val="28"/>
        </w:rPr>
        <w:t>to consider joining the IBCA.</w:t>
      </w:r>
      <w:r w:rsidR="007A532A" w:rsidRPr="00B57656">
        <w:rPr>
          <w:rFonts w:cstheme="minorHAnsi"/>
          <w:sz w:val="28"/>
          <w:szCs w:val="28"/>
        </w:rPr>
        <w:t xml:space="preserve"> </w:t>
      </w:r>
      <w:r w:rsidR="009B64A3" w:rsidRPr="00B57656">
        <w:rPr>
          <w:rFonts w:cstheme="minorHAnsi"/>
          <w:sz w:val="28"/>
          <w:szCs w:val="28"/>
        </w:rPr>
        <w:t>T</w:t>
      </w:r>
      <w:r w:rsidR="00BC3FFE" w:rsidRPr="00B57656">
        <w:rPr>
          <w:rFonts w:cstheme="minorHAnsi"/>
          <w:sz w:val="28"/>
          <w:szCs w:val="28"/>
        </w:rPr>
        <w:t xml:space="preserve">he </w:t>
      </w:r>
      <w:r w:rsidRPr="00B57656">
        <w:rPr>
          <w:rFonts w:cstheme="minorHAnsi"/>
          <w:sz w:val="28"/>
          <w:szCs w:val="28"/>
        </w:rPr>
        <w:t xml:space="preserve">Ambassador </w:t>
      </w:r>
      <w:r w:rsidR="00092A07" w:rsidRPr="00B57656">
        <w:rPr>
          <w:rFonts w:cstheme="minorHAnsi"/>
          <w:sz w:val="28"/>
          <w:szCs w:val="28"/>
        </w:rPr>
        <w:t xml:space="preserve">stated that </w:t>
      </w:r>
      <w:r w:rsidR="001E3D82" w:rsidRPr="00B57656">
        <w:rPr>
          <w:rFonts w:cstheme="minorHAnsi"/>
          <w:sz w:val="28"/>
          <w:szCs w:val="28"/>
        </w:rPr>
        <w:t xml:space="preserve">as the new Government has recently been formed in </w:t>
      </w:r>
      <w:r w:rsidR="00A30D8D" w:rsidRPr="00B57656">
        <w:rPr>
          <w:rFonts w:cstheme="minorHAnsi"/>
          <w:sz w:val="28"/>
          <w:szCs w:val="28"/>
        </w:rPr>
        <w:t>Mexico</w:t>
      </w:r>
      <w:r w:rsidR="00F46DEB" w:rsidRPr="00B57656">
        <w:rPr>
          <w:rFonts w:cstheme="minorHAnsi"/>
          <w:sz w:val="28"/>
          <w:szCs w:val="28"/>
        </w:rPr>
        <w:t>, the issue of membership of</w:t>
      </w:r>
      <w:r w:rsidR="00915C59" w:rsidRPr="00B57656">
        <w:rPr>
          <w:rFonts w:cstheme="minorHAnsi"/>
          <w:sz w:val="28"/>
          <w:szCs w:val="28"/>
        </w:rPr>
        <w:t xml:space="preserve"> </w:t>
      </w:r>
      <w:r w:rsidR="00F46DEB" w:rsidRPr="00B57656">
        <w:rPr>
          <w:rFonts w:cstheme="minorHAnsi"/>
          <w:sz w:val="28"/>
          <w:szCs w:val="28"/>
        </w:rPr>
        <w:t xml:space="preserve">  IBCA will be </w:t>
      </w:r>
      <w:r w:rsidR="00325D52" w:rsidRPr="00B57656">
        <w:rPr>
          <w:rFonts w:cstheme="minorHAnsi"/>
          <w:sz w:val="28"/>
          <w:szCs w:val="28"/>
        </w:rPr>
        <w:t xml:space="preserve">considered </w:t>
      </w:r>
      <w:r w:rsidR="00F46DEB" w:rsidRPr="00B57656">
        <w:rPr>
          <w:rFonts w:cstheme="minorHAnsi"/>
          <w:sz w:val="28"/>
          <w:szCs w:val="28"/>
        </w:rPr>
        <w:t>in due course of time.</w:t>
      </w:r>
      <w:r w:rsidR="00C12733" w:rsidRPr="00B57656">
        <w:rPr>
          <w:rFonts w:cstheme="minorHAnsi"/>
          <w:sz w:val="28"/>
          <w:szCs w:val="28"/>
        </w:rPr>
        <w:t xml:space="preserve"> However, he requested for a brief write-up about the expected benefits to range countries in joining IBCA</w:t>
      </w:r>
    </w:p>
    <w:p w14:paraId="1872532F" w14:textId="77777777" w:rsidR="001F3B4A" w:rsidRPr="00B57656" w:rsidRDefault="001F3B4A" w:rsidP="001F3B4A">
      <w:pPr>
        <w:pStyle w:val="ListParagraph"/>
        <w:jc w:val="both"/>
        <w:rPr>
          <w:rFonts w:cstheme="minorHAnsi"/>
          <w:sz w:val="28"/>
          <w:szCs w:val="28"/>
        </w:rPr>
      </w:pPr>
    </w:p>
    <w:p w14:paraId="74EDE5D9" w14:textId="0B8F26C1" w:rsidR="001F3B4A" w:rsidRDefault="00B20777" w:rsidP="001F3B4A">
      <w:pPr>
        <w:pStyle w:val="ListParagraph"/>
        <w:rPr>
          <w:rFonts w:cstheme="minorHAnsi"/>
          <w:sz w:val="28"/>
          <w:szCs w:val="28"/>
        </w:rPr>
      </w:pPr>
      <w:r>
        <w:rPr>
          <w:rFonts w:cstheme="minorHAnsi"/>
          <w:sz w:val="28"/>
          <w:szCs w:val="28"/>
        </w:rPr>
        <w:t>7</w:t>
      </w:r>
      <w:r w:rsidR="001F3B4A">
        <w:rPr>
          <w:rFonts w:cstheme="minorHAnsi"/>
          <w:sz w:val="28"/>
          <w:szCs w:val="28"/>
        </w:rPr>
        <w:t>.          It was informed that the IBCA is mandated to:</w:t>
      </w:r>
    </w:p>
    <w:p w14:paraId="6597A360" w14:textId="77777777" w:rsidR="001F3B4A" w:rsidRDefault="001F3B4A" w:rsidP="001F3B4A">
      <w:pPr>
        <w:pStyle w:val="ListParagraph"/>
        <w:rPr>
          <w:rFonts w:cstheme="minorHAnsi"/>
          <w:sz w:val="28"/>
          <w:szCs w:val="28"/>
        </w:rPr>
      </w:pPr>
    </w:p>
    <w:p w14:paraId="0563894C" w14:textId="72CC32D1" w:rsidR="001F3B4A" w:rsidRPr="00FA73A0" w:rsidRDefault="001F3B4A" w:rsidP="00FA73A0">
      <w:pPr>
        <w:pStyle w:val="ListParagraph"/>
        <w:numPr>
          <w:ilvl w:val="0"/>
          <w:numId w:val="5"/>
        </w:numPr>
        <w:spacing w:line="256" w:lineRule="auto"/>
        <w:ind w:left="1560"/>
        <w:jc w:val="both"/>
        <w:rPr>
          <w:rFonts w:cstheme="minorHAnsi"/>
          <w:sz w:val="28"/>
          <w:szCs w:val="28"/>
        </w:rPr>
      </w:pPr>
      <w:r w:rsidRPr="00FA73A0">
        <w:rPr>
          <w:rFonts w:cstheme="minorHAnsi"/>
          <w:sz w:val="28"/>
          <w:szCs w:val="28"/>
        </w:rPr>
        <w:t xml:space="preserve">To create synergy through a collaborative platform for increased    </w:t>
      </w:r>
      <w:r w:rsidR="007B33E1" w:rsidRPr="00FA73A0">
        <w:rPr>
          <w:rFonts w:cstheme="minorHAnsi"/>
          <w:sz w:val="28"/>
          <w:szCs w:val="28"/>
        </w:rPr>
        <w:t xml:space="preserve">    </w:t>
      </w:r>
      <w:r w:rsidRPr="00FA73A0">
        <w:rPr>
          <w:rFonts w:cstheme="minorHAnsi"/>
          <w:sz w:val="28"/>
          <w:szCs w:val="28"/>
        </w:rPr>
        <w:t>dissemination of benchmarking big cat conservation best practices.</w:t>
      </w:r>
    </w:p>
    <w:p w14:paraId="5696DFE8" w14:textId="68D9BF7B" w:rsidR="001F3B4A" w:rsidRDefault="001F3B4A" w:rsidP="00790BBA">
      <w:pPr>
        <w:pStyle w:val="ListParagraph"/>
        <w:numPr>
          <w:ilvl w:val="0"/>
          <w:numId w:val="5"/>
        </w:numPr>
        <w:spacing w:line="256" w:lineRule="auto"/>
        <w:ind w:left="1560"/>
        <w:jc w:val="both"/>
        <w:rPr>
          <w:rFonts w:cstheme="minorHAnsi"/>
          <w:sz w:val="28"/>
          <w:szCs w:val="28"/>
        </w:rPr>
      </w:pPr>
      <w:r>
        <w:rPr>
          <w:rFonts w:cstheme="minorHAnsi"/>
          <w:sz w:val="28"/>
          <w:szCs w:val="28"/>
        </w:rPr>
        <w:t xml:space="preserve">To Provide access to central common repository of technical know-how and corpus of funds to enhance the status of habitats, prey and big cats in order to secure our ecological future and mitigate adverse effects of climate change. </w:t>
      </w:r>
    </w:p>
    <w:p w14:paraId="7518A311" w14:textId="77777777" w:rsidR="001F3B4A" w:rsidRDefault="001F3B4A" w:rsidP="00D44536">
      <w:pPr>
        <w:pStyle w:val="ListParagraph"/>
        <w:numPr>
          <w:ilvl w:val="0"/>
          <w:numId w:val="3"/>
        </w:numPr>
        <w:spacing w:line="256" w:lineRule="auto"/>
        <w:ind w:left="1560"/>
        <w:jc w:val="both"/>
        <w:rPr>
          <w:rFonts w:cstheme="minorHAnsi"/>
          <w:sz w:val="28"/>
          <w:szCs w:val="28"/>
        </w:rPr>
      </w:pPr>
      <w:r>
        <w:rPr>
          <w:rFonts w:eastAsia="Calibri" w:cstheme="minorHAnsi"/>
          <w:sz w:val="28"/>
          <w:szCs w:val="28"/>
        </w:rPr>
        <w:t>The IBCA's multi-pronged approach will enhance linkages, promote knowledge sharing, capacity building, networking, advocacy, finance, research, technical support, insurance against failures, education, awareness, employment, and sustainable local livelihoods.</w:t>
      </w:r>
    </w:p>
    <w:p w14:paraId="4D34B092" w14:textId="77777777" w:rsidR="001F3B4A" w:rsidRDefault="001F3B4A" w:rsidP="001F3B4A">
      <w:pPr>
        <w:pStyle w:val="ListParagraph"/>
        <w:ind w:left="284"/>
        <w:jc w:val="both"/>
        <w:rPr>
          <w:rFonts w:eastAsia="Calibri" w:cstheme="minorHAnsi"/>
          <w:sz w:val="28"/>
          <w:szCs w:val="28"/>
        </w:rPr>
      </w:pPr>
    </w:p>
    <w:p w14:paraId="7966B25E" w14:textId="2A5DA38C" w:rsidR="001F3B4A" w:rsidRDefault="00B20777" w:rsidP="001F3B4A">
      <w:pPr>
        <w:pStyle w:val="ListParagraph"/>
        <w:tabs>
          <w:tab w:val="left" w:pos="709"/>
        </w:tabs>
        <w:ind w:left="567"/>
        <w:jc w:val="both"/>
        <w:rPr>
          <w:rFonts w:eastAsia="Calibri" w:cstheme="minorHAnsi"/>
          <w:sz w:val="28"/>
          <w:szCs w:val="28"/>
        </w:rPr>
      </w:pPr>
      <w:r>
        <w:rPr>
          <w:rFonts w:eastAsia="Calibri" w:cstheme="minorHAnsi"/>
          <w:sz w:val="28"/>
          <w:szCs w:val="28"/>
        </w:rPr>
        <w:t>8</w:t>
      </w:r>
      <w:r w:rsidR="001F3B4A">
        <w:rPr>
          <w:rFonts w:eastAsia="Calibri" w:cstheme="minorHAnsi"/>
          <w:sz w:val="28"/>
          <w:szCs w:val="28"/>
        </w:rPr>
        <w:t xml:space="preserve">.   </w:t>
      </w:r>
      <w:r w:rsidR="00764A53">
        <w:rPr>
          <w:rFonts w:eastAsia="Calibri" w:cstheme="minorHAnsi"/>
          <w:sz w:val="28"/>
          <w:szCs w:val="28"/>
        </w:rPr>
        <w:t xml:space="preserve">    </w:t>
      </w:r>
      <w:r w:rsidR="001F3B4A">
        <w:rPr>
          <w:rFonts w:eastAsia="Calibri" w:cstheme="minorHAnsi"/>
          <w:sz w:val="28"/>
          <w:szCs w:val="28"/>
        </w:rPr>
        <w:t xml:space="preserve"> The Interim DG, IBCA also thanked His Excellency Ambassador, Federal Republic of Mexico in India and his team for their support and guidance for taking forward IBCA.</w:t>
      </w:r>
    </w:p>
    <w:p w14:paraId="73D5BE7A" w14:textId="77777777" w:rsidR="001F3B4A" w:rsidRDefault="001F3B4A" w:rsidP="001F3B4A">
      <w:pPr>
        <w:pStyle w:val="ListParagraph"/>
        <w:ind w:left="284"/>
        <w:jc w:val="both"/>
        <w:rPr>
          <w:rFonts w:eastAsia="Calibri" w:cstheme="minorHAnsi"/>
          <w:sz w:val="28"/>
          <w:szCs w:val="28"/>
        </w:rPr>
      </w:pPr>
    </w:p>
    <w:p w14:paraId="4A3B7583" w14:textId="77777777" w:rsidR="00CE4E0C" w:rsidRDefault="00CE4E0C" w:rsidP="001F3B4A">
      <w:pPr>
        <w:pStyle w:val="ListParagraph"/>
        <w:ind w:left="567"/>
        <w:jc w:val="both"/>
        <w:rPr>
          <w:rFonts w:eastAsia="Calibri" w:cstheme="minorHAnsi"/>
          <w:b/>
          <w:bCs/>
          <w:sz w:val="28"/>
          <w:szCs w:val="28"/>
        </w:rPr>
      </w:pPr>
    </w:p>
    <w:p w14:paraId="427DCB26" w14:textId="77777777" w:rsidR="00CE4E0C" w:rsidRDefault="00CE4E0C" w:rsidP="001F3B4A">
      <w:pPr>
        <w:pStyle w:val="ListParagraph"/>
        <w:ind w:left="567"/>
        <w:jc w:val="both"/>
        <w:rPr>
          <w:rFonts w:eastAsia="Calibri" w:cstheme="minorHAnsi"/>
          <w:b/>
          <w:bCs/>
          <w:sz w:val="28"/>
          <w:szCs w:val="28"/>
        </w:rPr>
      </w:pPr>
    </w:p>
    <w:p w14:paraId="39E83076" w14:textId="77777777" w:rsidR="00CE4E0C" w:rsidRDefault="00CE4E0C" w:rsidP="001F3B4A">
      <w:pPr>
        <w:pStyle w:val="ListParagraph"/>
        <w:ind w:left="567"/>
        <w:jc w:val="both"/>
        <w:rPr>
          <w:rFonts w:eastAsia="Calibri" w:cstheme="minorHAnsi"/>
          <w:b/>
          <w:bCs/>
          <w:sz w:val="28"/>
          <w:szCs w:val="28"/>
        </w:rPr>
      </w:pPr>
    </w:p>
    <w:p w14:paraId="2C72B45D" w14:textId="77777777" w:rsidR="00CE4E0C" w:rsidRDefault="00CE4E0C" w:rsidP="001F3B4A">
      <w:pPr>
        <w:pStyle w:val="ListParagraph"/>
        <w:ind w:left="567"/>
        <w:jc w:val="both"/>
        <w:rPr>
          <w:rFonts w:eastAsia="Calibri" w:cstheme="minorHAnsi"/>
          <w:b/>
          <w:bCs/>
          <w:sz w:val="28"/>
          <w:szCs w:val="28"/>
        </w:rPr>
      </w:pPr>
    </w:p>
    <w:p w14:paraId="4CA97BD1" w14:textId="77777777" w:rsidR="00CE4E0C" w:rsidRDefault="00CE4E0C" w:rsidP="001F3B4A">
      <w:pPr>
        <w:pStyle w:val="ListParagraph"/>
        <w:ind w:left="567"/>
        <w:jc w:val="both"/>
        <w:rPr>
          <w:rFonts w:eastAsia="Calibri" w:cstheme="minorHAnsi"/>
          <w:b/>
          <w:bCs/>
          <w:sz w:val="28"/>
          <w:szCs w:val="28"/>
        </w:rPr>
      </w:pPr>
    </w:p>
    <w:p w14:paraId="69F931BF" w14:textId="654B5892" w:rsidR="001F3B4A" w:rsidRPr="00AC0A12" w:rsidRDefault="00D87F00" w:rsidP="001F3B4A">
      <w:pPr>
        <w:pStyle w:val="ListParagraph"/>
        <w:ind w:left="567"/>
        <w:jc w:val="both"/>
        <w:rPr>
          <w:rFonts w:eastAsia="Calibri" w:cstheme="minorHAnsi"/>
          <w:b/>
          <w:bCs/>
          <w:sz w:val="28"/>
          <w:szCs w:val="28"/>
          <w:u w:val="single"/>
        </w:rPr>
      </w:pPr>
      <w:r w:rsidRPr="00D87F00">
        <w:rPr>
          <w:rFonts w:eastAsia="Calibri" w:cstheme="minorHAnsi"/>
          <w:b/>
          <w:bCs/>
          <w:sz w:val="28"/>
          <w:szCs w:val="28"/>
        </w:rPr>
        <w:lastRenderedPageBreak/>
        <w:t xml:space="preserve">               </w:t>
      </w:r>
      <w:r w:rsidR="001F3B4A" w:rsidRPr="00AC0A12">
        <w:rPr>
          <w:rFonts w:eastAsia="Calibri" w:cstheme="minorHAnsi"/>
          <w:b/>
          <w:bCs/>
          <w:sz w:val="28"/>
          <w:szCs w:val="28"/>
          <w:u w:val="single"/>
        </w:rPr>
        <w:t>List of participant</w:t>
      </w:r>
      <w:r w:rsidR="00762B30" w:rsidRPr="00AC0A12">
        <w:rPr>
          <w:rFonts w:eastAsia="Calibri" w:cstheme="minorHAnsi"/>
          <w:b/>
          <w:bCs/>
          <w:sz w:val="28"/>
          <w:szCs w:val="28"/>
          <w:u w:val="single"/>
        </w:rPr>
        <w:t>s-Embassy of Mexico</w:t>
      </w:r>
    </w:p>
    <w:p w14:paraId="60F6B6BD" w14:textId="646E77F4" w:rsidR="00C120E6" w:rsidRDefault="001F3B4A" w:rsidP="001D6F3B">
      <w:pPr>
        <w:spacing w:after="0"/>
        <w:ind w:left="426"/>
        <w:jc w:val="both"/>
        <w:rPr>
          <w:rFonts w:eastAsia="Calibri" w:cstheme="minorHAnsi"/>
          <w:sz w:val="28"/>
          <w:szCs w:val="28"/>
        </w:rPr>
      </w:pPr>
      <w:r>
        <w:rPr>
          <w:rFonts w:eastAsia="Calibri" w:cstheme="minorHAnsi"/>
          <w:sz w:val="28"/>
          <w:szCs w:val="28"/>
        </w:rPr>
        <w:t xml:space="preserve">   (i)   </w:t>
      </w:r>
      <w:r w:rsidR="00C120E6">
        <w:rPr>
          <w:rFonts w:eastAsia="Calibri" w:cstheme="minorHAnsi"/>
          <w:sz w:val="28"/>
          <w:szCs w:val="28"/>
        </w:rPr>
        <w:t xml:space="preserve"> </w:t>
      </w:r>
      <w:r w:rsidR="00442D4F">
        <w:rPr>
          <w:rFonts w:eastAsia="Calibri" w:cstheme="minorHAnsi"/>
          <w:sz w:val="28"/>
          <w:szCs w:val="28"/>
        </w:rPr>
        <w:t xml:space="preserve"> </w:t>
      </w:r>
      <w:r w:rsidR="00C120E6">
        <w:rPr>
          <w:rFonts w:eastAsia="Calibri" w:cstheme="minorHAnsi"/>
          <w:sz w:val="28"/>
          <w:szCs w:val="28"/>
        </w:rPr>
        <w:t xml:space="preserve"> </w:t>
      </w:r>
      <w:r>
        <w:rPr>
          <w:rFonts w:eastAsia="Calibri" w:cstheme="minorHAnsi"/>
          <w:sz w:val="28"/>
          <w:szCs w:val="28"/>
        </w:rPr>
        <w:t>H.E. Mr. Federico Salas, Ambassador of</w:t>
      </w:r>
      <w:r w:rsidR="001D6F3B">
        <w:rPr>
          <w:rFonts w:eastAsia="Calibri" w:cstheme="minorHAnsi"/>
          <w:sz w:val="28"/>
          <w:szCs w:val="28"/>
        </w:rPr>
        <w:t xml:space="preserve"> Federal Republic of </w:t>
      </w:r>
      <w:r>
        <w:rPr>
          <w:rFonts w:eastAsia="Calibri" w:cstheme="minorHAnsi"/>
          <w:sz w:val="28"/>
          <w:szCs w:val="28"/>
        </w:rPr>
        <w:t xml:space="preserve">Mexico in </w:t>
      </w:r>
    </w:p>
    <w:p w14:paraId="63EA2BF0" w14:textId="78FB86C7" w:rsidR="001F3B4A" w:rsidRDefault="00C120E6" w:rsidP="001D6F3B">
      <w:pPr>
        <w:spacing w:after="0"/>
        <w:ind w:left="426"/>
        <w:jc w:val="both"/>
        <w:rPr>
          <w:rFonts w:cstheme="minorHAnsi"/>
          <w:sz w:val="28"/>
          <w:szCs w:val="28"/>
        </w:rPr>
      </w:pPr>
      <w:r>
        <w:rPr>
          <w:rFonts w:eastAsia="Calibri" w:cstheme="minorHAnsi"/>
          <w:sz w:val="28"/>
          <w:szCs w:val="28"/>
        </w:rPr>
        <w:t xml:space="preserve">     </w:t>
      </w:r>
      <w:r w:rsidR="001D6F3B">
        <w:rPr>
          <w:rFonts w:eastAsia="Calibri" w:cstheme="minorHAnsi"/>
          <w:sz w:val="28"/>
          <w:szCs w:val="28"/>
        </w:rPr>
        <w:t xml:space="preserve">   </w:t>
      </w:r>
      <w:r>
        <w:rPr>
          <w:rFonts w:eastAsia="Calibri" w:cstheme="minorHAnsi"/>
          <w:sz w:val="28"/>
          <w:szCs w:val="28"/>
        </w:rPr>
        <w:t xml:space="preserve"> </w:t>
      </w:r>
      <w:r w:rsidR="00442D4F">
        <w:rPr>
          <w:rFonts w:eastAsia="Calibri" w:cstheme="minorHAnsi"/>
          <w:sz w:val="28"/>
          <w:szCs w:val="28"/>
        </w:rPr>
        <w:t xml:space="preserve"> </w:t>
      </w:r>
      <w:r w:rsidR="001D6F3B">
        <w:rPr>
          <w:rFonts w:eastAsia="Calibri" w:cstheme="minorHAnsi"/>
          <w:sz w:val="28"/>
          <w:szCs w:val="28"/>
        </w:rPr>
        <w:t xml:space="preserve">  </w:t>
      </w:r>
      <w:r w:rsidR="001F3B4A">
        <w:rPr>
          <w:rFonts w:eastAsia="Calibri" w:cstheme="minorHAnsi"/>
          <w:sz w:val="28"/>
          <w:szCs w:val="28"/>
        </w:rPr>
        <w:t>India</w:t>
      </w:r>
    </w:p>
    <w:p w14:paraId="29A4903F" w14:textId="19C7DD1B" w:rsidR="001F3B4A" w:rsidRDefault="001F3B4A" w:rsidP="001F3B4A">
      <w:pPr>
        <w:spacing w:after="0"/>
        <w:jc w:val="both"/>
        <w:rPr>
          <w:rFonts w:cstheme="minorHAnsi"/>
          <w:sz w:val="28"/>
          <w:szCs w:val="28"/>
        </w:rPr>
      </w:pPr>
      <w:r>
        <w:rPr>
          <w:rFonts w:cstheme="minorHAnsi"/>
          <w:sz w:val="28"/>
          <w:szCs w:val="28"/>
        </w:rPr>
        <w:t xml:space="preserve">         (ii)  </w:t>
      </w:r>
      <w:r w:rsidR="00442D4F">
        <w:rPr>
          <w:rFonts w:cstheme="minorHAnsi"/>
          <w:sz w:val="28"/>
          <w:szCs w:val="28"/>
        </w:rPr>
        <w:t xml:space="preserve">   </w:t>
      </w:r>
      <w:r>
        <w:rPr>
          <w:rFonts w:cstheme="minorHAnsi"/>
          <w:sz w:val="28"/>
          <w:szCs w:val="28"/>
        </w:rPr>
        <w:t xml:space="preserve">Mr. Kharlo Mario, Internation Cooperation Affairs, Embassy of Mexico, </w:t>
      </w:r>
    </w:p>
    <w:p w14:paraId="293E969B" w14:textId="1CCD5C7C" w:rsidR="001F3B4A" w:rsidRDefault="001F3B4A" w:rsidP="001F3B4A">
      <w:pPr>
        <w:spacing w:after="0"/>
        <w:jc w:val="both"/>
        <w:rPr>
          <w:rFonts w:cstheme="minorHAnsi"/>
          <w:sz w:val="28"/>
          <w:szCs w:val="28"/>
        </w:rPr>
      </w:pPr>
      <w:r>
        <w:rPr>
          <w:rFonts w:cstheme="minorHAnsi"/>
          <w:sz w:val="28"/>
          <w:szCs w:val="28"/>
        </w:rPr>
        <w:t xml:space="preserve">             </w:t>
      </w:r>
      <w:r w:rsidR="00C120E6">
        <w:rPr>
          <w:rFonts w:cstheme="minorHAnsi"/>
          <w:sz w:val="28"/>
          <w:szCs w:val="28"/>
        </w:rPr>
        <w:t xml:space="preserve">  </w:t>
      </w:r>
      <w:r w:rsidR="00442D4F">
        <w:rPr>
          <w:rFonts w:cstheme="minorHAnsi"/>
          <w:sz w:val="28"/>
          <w:szCs w:val="28"/>
        </w:rPr>
        <w:t xml:space="preserve">  </w:t>
      </w:r>
      <w:r>
        <w:rPr>
          <w:rFonts w:cstheme="minorHAnsi"/>
          <w:sz w:val="28"/>
          <w:szCs w:val="28"/>
        </w:rPr>
        <w:t xml:space="preserve"> New Delhi</w:t>
      </w:r>
    </w:p>
    <w:p w14:paraId="67BC9DE7" w14:textId="77777777" w:rsidR="00D87F00" w:rsidRDefault="001F3B4A" w:rsidP="001F3B4A">
      <w:pPr>
        <w:pStyle w:val="ListParagraph"/>
        <w:ind w:left="284"/>
        <w:jc w:val="both"/>
        <w:rPr>
          <w:rFonts w:eastAsia="Calibri" w:cstheme="minorHAnsi"/>
          <w:sz w:val="28"/>
          <w:szCs w:val="28"/>
        </w:rPr>
      </w:pPr>
      <w:r>
        <w:rPr>
          <w:rFonts w:eastAsia="Calibri" w:cstheme="minorHAnsi"/>
          <w:sz w:val="28"/>
          <w:szCs w:val="28"/>
        </w:rPr>
        <w:t xml:space="preserve">  </w:t>
      </w:r>
      <w:r w:rsidR="00D87F00">
        <w:rPr>
          <w:rFonts w:eastAsia="Calibri" w:cstheme="minorHAnsi"/>
          <w:sz w:val="28"/>
          <w:szCs w:val="28"/>
        </w:rPr>
        <w:t xml:space="preserve">             </w:t>
      </w:r>
    </w:p>
    <w:p w14:paraId="51DC9AED" w14:textId="5FA6105D" w:rsidR="001F3B4A" w:rsidRPr="00AC0A12" w:rsidRDefault="00D87F00" w:rsidP="001F3B4A">
      <w:pPr>
        <w:pStyle w:val="ListParagraph"/>
        <w:ind w:left="284"/>
        <w:jc w:val="both"/>
        <w:rPr>
          <w:rFonts w:eastAsia="Calibri" w:cstheme="minorHAnsi"/>
          <w:b/>
          <w:bCs/>
          <w:sz w:val="28"/>
          <w:szCs w:val="28"/>
          <w:u w:val="single"/>
        </w:rPr>
      </w:pPr>
      <w:r>
        <w:rPr>
          <w:rFonts w:eastAsia="Calibri" w:cstheme="minorHAnsi"/>
          <w:sz w:val="28"/>
          <w:szCs w:val="28"/>
        </w:rPr>
        <w:t xml:space="preserve">                  </w:t>
      </w:r>
      <w:r w:rsidR="001F3B4A" w:rsidRPr="00AC0A12">
        <w:rPr>
          <w:rFonts w:eastAsia="Calibri" w:cstheme="minorHAnsi"/>
          <w:b/>
          <w:bCs/>
          <w:sz w:val="28"/>
          <w:szCs w:val="28"/>
          <w:u w:val="single"/>
        </w:rPr>
        <w:t>List of participants- IBCA</w:t>
      </w:r>
    </w:p>
    <w:p w14:paraId="17305615" w14:textId="2648CCEA" w:rsidR="001F3B4A" w:rsidRDefault="001F3B4A" w:rsidP="001F3B4A">
      <w:pPr>
        <w:spacing w:after="0"/>
        <w:ind w:left="142"/>
        <w:jc w:val="both"/>
        <w:rPr>
          <w:rFonts w:cstheme="minorHAnsi"/>
          <w:sz w:val="28"/>
          <w:szCs w:val="28"/>
        </w:rPr>
      </w:pPr>
      <w:r>
        <w:rPr>
          <w:rFonts w:cstheme="minorHAnsi"/>
          <w:sz w:val="28"/>
          <w:szCs w:val="28"/>
        </w:rPr>
        <w:t xml:space="preserve">  </w:t>
      </w:r>
      <w:r w:rsidR="00D87F00">
        <w:rPr>
          <w:rFonts w:cstheme="minorHAnsi"/>
          <w:sz w:val="28"/>
          <w:szCs w:val="28"/>
        </w:rPr>
        <w:t xml:space="preserve"> </w:t>
      </w:r>
      <w:r>
        <w:rPr>
          <w:rFonts w:cstheme="minorHAnsi"/>
          <w:sz w:val="28"/>
          <w:szCs w:val="28"/>
        </w:rPr>
        <w:t xml:space="preserve">  </w:t>
      </w:r>
      <w:r w:rsidR="00AC0A12">
        <w:rPr>
          <w:rFonts w:cstheme="minorHAnsi"/>
          <w:sz w:val="28"/>
          <w:szCs w:val="28"/>
        </w:rPr>
        <w:t xml:space="preserve"> </w:t>
      </w:r>
      <w:r>
        <w:rPr>
          <w:rFonts w:cstheme="minorHAnsi"/>
          <w:sz w:val="28"/>
          <w:szCs w:val="28"/>
        </w:rPr>
        <w:t>(i)        Dr S.P. Yadav, Interim DG, IBCA</w:t>
      </w:r>
    </w:p>
    <w:p w14:paraId="34633141" w14:textId="51E9FEFB" w:rsidR="001F3B4A" w:rsidRDefault="001F3B4A" w:rsidP="001F3B4A">
      <w:pPr>
        <w:spacing w:after="0"/>
        <w:ind w:left="142"/>
        <w:jc w:val="both"/>
        <w:rPr>
          <w:rFonts w:cstheme="minorHAnsi"/>
          <w:sz w:val="28"/>
          <w:szCs w:val="28"/>
        </w:rPr>
      </w:pPr>
      <w:r>
        <w:rPr>
          <w:rFonts w:cstheme="minorHAnsi"/>
          <w:sz w:val="28"/>
          <w:szCs w:val="28"/>
        </w:rPr>
        <w:t xml:space="preserve">   </w:t>
      </w:r>
      <w:r w:rsidR="00AC0A12">
        <w:rPr>
          <w:rFonts w:cstheme="minorHAnsi"/>
          <w:sz w:val="28"/>
          <w:szCs w:val="28"/>
        </w:rPr>
        <w:t xml:space="preserve"> </w:t>
      </w:r>
      <w:r>
        <w:rPr>
          <w:rFonts w:cstheme="minorHAnsi"/>
          <w:sz w:val="28"/>
          <w:szCs w:val="28"/>
        </w:rPr>
        <w:t xml:space="preserve"> </w:t>
      </w:r>
      <w:r w:rsidR="00AC0A12">
        <w:rPr>
          <w:rFonts w:cstheme="minorHAnsi"/>
          <w:sz w:val="28"/>
          <w:szCs w:val="28"/>
        </w:rPr>
        <w:t xml:space="preserve"> </w:t>
      </w:r>
      <w:r>
        <w:rPr>
          <w:rFonts w:cstheme="minorHAnsi"/>
          <w:sz w:val="28"/>
          <w:szCs w:val="28"/>
        </w:rPr>
        <w:t>(ii)       Dr Soumitra Dasgupta, Director (Programme)</w:t>
      </w:r>
    </w:p>
    <w:p w14:paraId="5C656B58" w14:textId="186EE1F0" w:rsidR="001F3B4A" w:rsidRDefault="001F3B4A" w:rsidP="001F3B4A">
      <w:pPr>
        <w:spacing w:after="0"/>
        <w:ind w:left="426" w:hanging="284"/>
        <w:jc w:val="both"/>
        <w:rPr>
          <w:rFonts w:cstheme="minorHAnsi"/>
          <w:sz w:val="28"/>
          <w:szCs w:val="28"/>
        </w:rPr>
      </w:pPr>
      <w:r>
        <w:rPr>
          <w:rFonts w:cstheme="minorHAnsi"/>
          <w:sz w:val="28"/>
          <w:szCs w:val="28"/>
        </w:rPr>
        <w:t xml:space="preserve">   </w:t>
      </w:r>
      <w:r w:rsidR="00AC0A12">
        <w:rPr>
          <w:rFonts w:cstheme="minorHAnsi"/>
          <w:sz w:val="28"/>
          <w:szCs w:val="28"/>
        </w:rPr>
        <w:t xml:space="preserve"> </w:t>
      </w:r>
      <w:r>
        <w:rPr>
          <w:rFonts w:cstheme="minorHAnsi"/>
          <w:sz w:val="28"/>
          <w:szCs w:val="28"/>
        </w:rPr>
        <w:t xml:space="preserve"> (iii)  </w:t>
      </w:r>
      <w:r w:rsidR="00B57656">
        <w:rPr>
          <w:rFonts w:cstheme="minorHAnsi"/>
          <w:sz w:val="28"/>
          <w:szCs w:val="28"/>
        </w:rPr>
        <w:t xml:space="preserve"> </w:t>
      </w:r>
      <w:r>
        <w:rPr>
          <w:rFonts w:cstheme="minorHAnsi"/>
          <w:sz w:val="28"/>
          <w:szCs w:val="28"/>
        </w:rPr>
        <w:t xml:space="preserve">    Mr. Juglal Singh, Admn &amp; Communication Analyst </w:t>
      </w:r>
    </w:p>
    <w:p w14:paraId="39D3FBEA" w14:textId="77777777" w:rsidR="001F3B4A" w:rsidRDefault="001F3B4A" w:rsidP="001F3B4A">
      <w:pPr>
        <w:spacing w:after="0"/>
        <w:jc w:val="both"/>
        <w:rPr>
          <w:rFonts w:cstheme="minorHAnsi"/>
          <w:sz w:val="28"/>
          <w:szCs w:val="28"/>
        </w:rPr>
      </w:pPr>
    </w:p>
    <w:p w14:paraId="14741DE5" w14:textId="77777777" w:rsidR="001F3B4A" w:rsidRDefault="001F3B4A" w:rsidP="001F3B4A">
      <w:pPr>
        <w:spacing w:after="0"/>
        <w:jc w:val="both"/>
        <w:rPr>
          <w:rFonts w:cstheme="minorHAnsi"/>
          <w:sz w:val="28"/>
          <w:szCs w:val="28"/>
        </w:rPr>
      </w:pPr>
    </w:p>
    <w:p w14:paraId="45ABA485" w14:textId="77777777" w:rsidR="001F3B4A" w:rsidRDefault="001F3B4A" w:rsidP="001F3B4A">
      <w:pPr>
        <w:spacing w:after="0"/>
        <w:jc w:val="both"/>
        <w:rPr>
          <w:rFonts w:cstheme="minorHAnsi"/>
          <w:sz w:val="28"/>
          <w:szCs w:val="28"/>
        </w:rPr>
      </w:pPr>
    </w:p>
    <w:p w14:paraId="64D36359" w14:textId="77777777" w:rsidR="001F3B4A" w:rsidRDefault="001F3B4A" w:rsidP="001F3B4A">
      <w:pPr>
        <w:spacing w:after="0"/>
        <w:jc w:val="both"/>
        <w:rPr>
          <w:rFonts w:cstheme="minorHAnsi"/>
          <w:sz w:val="28"/>
          <w:szCs w:val="28"/>
        </w:rPr>
      </w:pPr>
    </w:p>
    <w:p w14:paraId="1C972FCA" w14:textId="77777777" w:rsidR="001F3B4A" w:rsidRDefault="001F3B4A" w:rsidP="001F3B4A">
      <w:pPr>
        <w:spacing w:after="0"/>
        <w:jc w:val="both"/>
        <w:rPr>
          <w:rFonts w:cstheme="minorHAnsi"/>
          <w:sz w:val="28"/>
          <w:szCs w:val="28"/>
        </w:rPr>
      </w:pPr>
    </w:p>
    <w:p w14:paraId="35D30332" w14:textId="334D3FDD" w:rsidR="00D71EAC" w:rsidRPr="00BF27AC" w:rsidRDefault="00D71EAC" w:rsidP="00BF27AC"/>
    <w:sectPr w:rsidR="00D71EAC" w:rsidRPr="00BF2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56F"/>
    <w:multiLevelType w:val="hybridMultilevel"/>
    <w:tmpl w:val="70A4C3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2A356086"/>
    <w:multiLevelType w:val="hybridMultilevel"/>
    <w:tmpl w:val="61A0C040"/>
    <w:lvl w:ilvl="0" w:tplc="40090001">
      <w:start w:val="1"/>
      <w:numFmt w:val="bullet"/>
      <w:lvlText w:val=""/>
      <w:lvlJc w:val="left"/>
      <w:pPr>
        <w:ind w:left="970" w:hanging="360"/>
      </w:pPr>
      <w:rPr>
        <w:rFonts w:ascii="Symbol" w:hAnsi="Symbol" w:hint="default"/>
      </w:rPr>
    </w:lvl>
    <w:lvl w:ilvl="1" w:tplc="40090003" w:tentative="1">
      <w:start w:val="1"/>
      <w:numFmt w:val="bullet"/>
      <w:lvlText w:val="o"/>
      <w:lvlJc w:val="left"/>
      <w:pPr>
        <w:ind w:left="1690" w:hanging="360"/>
      </w:pPr>
      <w:rPr>
        <w:rFonts w:ascii="Courier New" w:hAnsi="Courier New" w:cs="Courier New" w:hint="default"/>
      </w:rPr>
    </w:lvl>
    <w:lvl w:ilvl="2" w:tplc="40090005" w:tentative="1">
      <w:start w:val="1"/>
      <w:numFmt w:val="bullet"/>
      <w:lvlText w:val=""/>
      <w:lvlJc w:val="left"/>
      <w:pPr>
        <w:ind w:left="2410" w:hanging="360"/>
      </w:pPr>
      <w:rPr>
        <w:rFonts w:ascii="Wingdings" w:hAnsi="Wingdings" w:hint="default"/>
      </w:rPr>
    </w:lvl>
    <w:lvl w:ilvl="3" w:tplc="40090001" w:tentative="1">
      <w:start w:val="1"/>
      <w:numFmt w:val="bullet"/>
      <w:lvlText w:val=""/>
      <w:lvlJc w:val="left"/>
      <w:pPr>
        <w:ind w:left="3130" w:hanging="360"/>
      </w:pPr>
      <w:rPr>
        <w:rFonts w:ascii="Symbol" w:hAnsi="Symbol" w:hint="default"/>
      </w:rPr>
    </w:lvl>
    <w:lvl w:ilvl="4" w:tplc="40090003" w:tentative="1">
      <w:start w:val="1"/>
      <w:numFmt w:val="bullet"/>
      <w:lvlText w:val="o"/>
      <w:lvlJc w:val="left"/>
      <w:pPr>
        <w:ind w:left="3850" w:hanging="360"/>
      </w:pPr>
      <w:rPr>
        <w:rFonts w:ascii="Courier New" w:hAnsi="Courier New" w:cs="Courier New" w:hint="default"/>
      </w:rPr>
    </w:lvl>
    <w:lvl w:ilvl="5" w:tplc="40090005" w:tentative="1">
      <w:start w:val="1"/>
      <w:numFmt w:val="bullet"/>
      <w:lvlText w:val=""/>
      <w:lvlJc w:val="left"/>
      <w:pPr>
        <w:ind w:left="4570" w:hanging="360"/>
      </w:pPr>
      <w:rPr>
        <w:rFonts w:ascii="Wingdings" w:hAnsi="Wingdings" w:hint="default"/>
      </w:rPr>
    </w:lvl>
    <w:lvl w:ilvl="6" w:tplc="40090001" w:tentative="1">
      <w:start w:val="1"/>
      <w:numFmt w:val="bullet"/>
      <w:lvlText w:val=""/>
      <w:lvlJc w:val="left"/>
      <w:pPr>
        <w:ind w:left="5290" w:hanging="360"/>
      </w:pPr>
      <w:rPr>
        <w:rFonts w:ascii="Symbol" w:hAnsi="Symbol" w:hint="default"/>
      </w:rPr>
    </w:lvl>
    <w:lvl w:ilvl="7" w:tplc="40090003" w:tentative="1">
      <w:start w:val="1"/>
      <w:numFmt w:val="bullet"/>
      <w:lvlText w:val="o"/>
      <w:lvlJc w:val="left"/>
      <w:pPr>
        <w:ind w:left="6010" w:hanging="360"/>
      </w:pPr>
      <w:rPr>
        <w:rFonts w:ascii="Courier New" w:hAnsi="Courier New" w:cs="Courier New" w:hint="default"/>
      </w:rPr>
    </w:lvl>
    <w:lvl w:ilvl="8" w:tplc="40090005" w:tentative="1">
      <w:start w:val="1"/>
      <w:numFmt w:val="bullet"/>
      <w:lvlText w:val=""/>
      <w:lvlJc w:val="left"/>
      <w:pPr>
        <w:ind w:left="6730" w:hanging="360"/>
      </w:pPr>
      <w:rPr>
        <w:rFonts w:ascii="Wingdings" w:hAnsi="Wingdings" w:hint="default"/>
      </w:rPr>
    </w:lvl>
  </w:abstractNum>
  <w:abstractNum w:abstractNumId="2" w15:restartNumberingAfterBreak="0">
    <w:nsid w:val="2F6B671C"/>
    <w:multiLevelType w:val="hybridMultilevel"/>
    <w:tmpl w:val="5FDACD0E"/>
    <w:lvl w:ilvl="0" w:tplc="3134050E">
      <w:start w:val="1"/>
      <w:numFmt w:val="lowerRoman"/>
      <w:lvlText w:val="(%1)"/>
      <w:lvlJc w:val="left"/>
      <w:pPr>
        <w:ind w:left="970" w:hanging="720"/>
      </w:pPr>
      <w:rPr>
        <w:rFonts w:hint="default"/>
      </w:rPr>
    </w:lvl>
    <w:lvl w:ilvl="1" w:tplc="40090019" w:tentative="1">
      <w:start w:val="1"/>
      <w:numFmt w:val="lowerLetter"/>
      <w:lvlText w:val="%2."/>
      <w:lvlJc w:val="left"/>
      <w:pPr>
        <w:ind w:left="1330" w:hanging="360"/>
      </w:pPr>
    </w:lvl>
    <w:lvl w:ilvl="2" w:tplc="4009001B" w:tentative="1">
      <w:start w:val="1"/>
      <w:numFmt w:val="lowerRoman"/>
      <w:lvlText w:val="%3."/>
      <w:lvlJc w:val="right"/>
      <w:pPr>
        <w:ind w:left="2050" w:hanging="180"/>
      </w:pPr>
    </w:lvl>
    <w:lvl w:ilvl="3" w:tplc="4009000F" w:tentative="1">
      <w:start w:val="1"/>
      <w:numFmt w:val="decimal"/>
      <w:lvlText w:val="%4."/>
      <w:lvlJc w:val="left"/>
      <w:pPr>
        <w:ind w:left="2770" w:hanging="360"/>
      </w:pPr>
    </w:lvl>
    <w:lvl w:ilvl="4" w:tplc="40090019" w:tentative="1">
      <w:start w:val="1"/>
      <w:numFmt w:val="lowerLetter"/>
      <w:lvlText w:val="%5."/>
      <w:lvlJc w:val="left"/>
      <w:pPr>
        <w:ind w:left="3490" w:hanging="360"/>
      </w:pPr>
    </w:lvl>
    <w:lvl w:ilvl="5" w:tplc="4009001B" w:tentative="1">
      <w:start w:val="1"/>
      <w:numFmt w:val="lowerRoman"/>
      <w:lvlText w:val="%6."/>
      <w:lvlJc w:val="right"/>
      <w:pPr>
        <w:ind w:left="4210" w:hanging="180"/>
      </w:pPr>
    </w:lvl>
    <w:lvl w:ilvl="6" w:tplc="4009000F" w:tentative="1">
      <w:start w:val="1"/>
      <w:numFmt w:val="decimal"/>
      <w:lvlText w:val="%7."/>
      <w:lvlJc w:val="left"/>
      <w:pPr>
        <w:ind w:left="4930" w:hanging="360"/>
      </w:pPr>
    </w:lvl>
    <w:lvl w:ilvl="7" w:tplc="40090019" w:tentative="1">
      <w:start w:val="1"/>
      <w:numFmt w:val="lowerLetter"/>
      <w:lvlText w:val="%8."/>
      <w:lvlJc w:val="left"/>
      <w:pPr>
        <w:ind w:left="5650" w:hanging="360"/>
      </w:pPr>
    </w:lvl>
    <w:lvl w:ilvl="8" w:tplc="4009001B" w:tentative="1">
      <w:start w:val="1"/>
      <w:numFmt w:val="lowerRoman"/>
      <w:lvlText w:val="%9."/>
      <w:lvlJc w:val="right"/>
      <w:pPr>
        <w:ind w:left="6370" w:hanging="180"/>
      </w:pPr>
    </w:lvl>
  </w:abstractNum>
  <w:abstractNum w:abstractNumId="3" w15:restartNumberingAfterBreak="0">
    <w:nsid w:val="53117DD9"/>
    <w:multiLevelType w:val="hybridMultilevel"/>
    <w:tmpl w:val="9E56BFEA"/>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4" w15:restartNumberingAfterBreak="0">
    <w:nsid w:val="7DBF6C84"/>
    <w:multiLevelType w:val="hybridMultilevel"/>
    <w:tmpl w:val="803E5C28"/>
    <w:lvl w:ilvl="0" w:tplc="40090001">
      <w:start w:val="1"/>
      <w:numFmt w:val="bullet"/>
      <w:lvlText w:val=""/>
      <w:lvlJc w:val="left"/>
      <w:pPr>
        <w:ind w:left="2110" w:hanging="360"/>
      </w:pPr>
      <w:rPr>
        <w:rFonts w:ascii="Symbol" w:hAnsi="Symbol" w:hint="default"/>
      </w:rPr>
    </w:lvl>
    <w:lvl w:ilvl="1" w:tplc="40090003" w:tentative="1">
      <w:start w:val="1"/>
      <w:numFmt w:val="bullet"/>
      <w:lvlText w:val="o"/>
      <w:lvlJc w:val="left"/>
      <w:pPr>
        <w:ind w:left="2830" w:hanging="360"/>
      </w:pPr>
      <w:rPr>
        <w:rFonts w:ascii="Courier New" w:hAnsi="Courier New" w:cs="Courier New" w:hint="default"/>
      </w:rPr>
    </w:lvl>
    <w:lvl w:ilvl="2" w:tplc="40090005" w:tentative="1">
      <w:start w:val="1"/>
      <w:numFmt w:val="bullet"/>
      <w:lvlText w:val=""/>
      <w:lvlJc w:val="left"/>
      <w:pPr>
        <w:ind w:left="3550" w:hanging="360"/>
      </w:pPr>
      <w:rPr>
        <w:rFonts w:ascii="Wingdings" w:hAnsi="Wingdings" w:hint="default"/>
      </w:rPr>
    </w:lvl>
    <w:lvl w:ilvl="3" w:tplc="40090001" w:tentative="1">
      <w:start w:val="1"/>
      <w:numFmt w:val="bullet"/>
      <w:lvlText w:val=""/>
      <w:lvlJc w:val="left"/>
      <w:pPr>
        <w:ind w:left="4270" w:hanging="360"/>
      </w:pPr>
      <w:rPr>
        <w:rFonts w:ascii="Symbol" w:hAnsi="Symbol" w:hint="default"/>
      </w:rPr>
    </w:lvl>
    <w:lvl w:ilvl="4" w:tplc="40090003" w:tentative="1">
      <w:start w:val="1"/>
      <w:numFmt w:val="bullet"/>
      <w:lvlText w:val="o"/>
      <w:lvlJc w:val="left"/>
      <w:pPr>
        <w:ind w:left="4990" w:hanging="360"/>
      </w:pPr>
      <w:rPr>
        <w:rFonts w:ascii="Courier New" w:hAnsi="Courier New" w:cs="Courier New" w:hint="default"/>
      </w:rPr>
    </w:lvl>
    <w:lvl w:ilvl="5" w:tplc="40090005" w:tentative="1">
      <w:start w:val="1"/>
      <w:numFmt w:val="bullet"/>
      <w:lvlText w:val=""/>
      <w:lvlJc w:val="left"/>
      <w:pPr>
        <w:ind w:left="5710" w:hanging="360"/>
      </w:pPr>
      <w:rPr>
        <w:rFonts w:ascii="Wingdings" w:hAnsi="Wingdings" w:hint="default"/>
      </w:rPr>
    </w:lvl>
    <w:lvl w:ilvl="6" w:tplc="40090001" w:tentative="1">
      <w:start w:val="1"/>
      <w:numFmt w:val="bullet"/>
      <w:lvlText w:val=""/>
      <w:lvlJc w:val="left"/>
      <w:pPr>
        <w:ind w:left="6430" w:hanging="360"/>
      </w:pPr>
      <w:rPr>
        <w:rFonts w:ascii="Symbol" w:hAnsi="Symbol" w:hint="default"/>
      </w:rPr>
    </w:lvl>
    <w:lvl w:ilvl="7" w:tplc="40090003" w:tentative="1">
      <w:start w:val="1"/>
      <w:numFmt w:val="bullet"/>
      <w:lvlText w:val="o"/>
      <w:lvlJc w:val="left"/>
      <w:pPr>
        <w:ind w:left="7150" w:hanging="360"/>
      </w:pPr>
      <w:rPr>
        <w:rFonts w:ascii="Courier New" w:hAnsi="Courier New" w:cs="Courier New" w:hint="default"/>
      </w:rPr>
    </w:lvl>
    <w:lvl w:ilvl="8" w:tplc="40090005" w:tentative="1">
      <w:start w:val="1"/>
      <w:numFmt w:val="bullet"/>
      <w:lvlText w:val=""/>
      <w:lvlJc w:val="left"/>
      <w:pPr>
        <w:ind w:left="7870" w:hanging="360"/>
      </w:pPr>
      <w:rPr>
        <w:rFonts w:ascii="Wingdings" w:hAnsi="Wingdings" w:hint="default"/>
      </w:rPr>
    </w:lvl>
  </w:abstractNum>
  <w:num w:numId="1" w16cid:durableId="1937865336">
    <w:abstractNumId w:val="2"/>
  </w:num>
  <w:num w:numId="2" w16cid:durableId="1364356250">
    <w:abstractNumId w:val="1"/>
  </w:num>
  <w:num w:numId="3" w16cid:durableId="1252734403">
    <w:abstractNumId w:val="0"/>
  </w:num>
  <w:num w:numId="4" w16cid:durableId="1053315719">
    <w:abstractNumId w:val="3"/>
  </w:num>
  <w:num w:numId="5" w16cid:durableId="663707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F1"/>
    <w:rsid w:val="00025A63"/>
    <w:rsid w:val="00033400"/>
    <w:rsid w:val="00064D2F"/>
    <w:rsid w:val="000728A2"/>
    <w:rsid w:val="00092A07"/>
    <w:rsid w:val="00093D06"/>
    <w:rsid w:val="000A005B"/>
    <w:rsid w:val="000A4F81"/>
    <w:rsid w:val="000C4C29"/>
    <w:rsid w:val="000D7E27"/>
    <w:rsid w:val="000F5F03"/>
    <w:rsid w:val="00127F7A"/>
    <w:rsid w:val="001339A6"/>
    <w:rsid w:val="001351FC"/>
    <w:rsid w:val="001A788E"/>
    <w:rsid w:val="001D360E"/>
    <w:rsid w:val="001D6F3B"/>
    <w:rsid w:val="001E3D82"/>
    <w:rsid w:val="001F3B4A"/>
    <w:rsid w:val="00234F40"/>
    <w:rsid w:val="00237EA5"/>
    <w:rsid w:val="002717C5"/>
    <w:rsid w:val="002813CF"/>
    <w:rsid w:val="00282FD3"/>
    <w:rsid w:val="002857B3"/>
    <w:rsid w:val="002B487B"/>
    <w:rsid w:val="002C49CE"/>
    <w:rsid w:val="002C6044"/>
    <w:rsid w:val="002F4FF3"/>
    <w:rsid w:val="003112CA"/>
    <w:rsid w:val="00325D52"/>
    <w:rsid w:val="0038763A"/>
    <w:rsid w:val="003A47CF"/>
    <w:rsid w:val="003D618F"/>
    <w:rsid w:val="003F490D"/>
    <w:rsid w:val="00412E3E"/>
    <w:rsid w:val="00442D4F"/>
    <w:rsid w:val="00447217"/>
    <w:rsid w:val="00451465"/>
    <w:rsid w:val="0045615B"/>
    <w:rsid w:val="00460B09"/>
    <w:rsid w:val="0046432F"/>
    <w:rsid w:val="00464F9B"/>
    <w:rsid w:val="004A245A"/>
    <w:rsid w:val="004B349B"/>
    <w:rsid w:val="004C1AF1"/>
    <w:rsid w:val="004F4816"/>
    <w:rsid w:val="00534001"/>
    <w:rsid w:val="00582BBD"/>
    <w:rsid w:val="005833ED"/>
    <w:rsid w:val="0058418C"/>
    <w:rsid w:val="005927E2"/>
    <w:rsid w:val="0059318C"/>
    <w:rsid w:val="005B7FA7"/>
    <w:rsid w:val="005C1CD4"/>
    <w:rsid w:val="005D5E99"/>
    <w:rsid w:val="00611F77"/>
    <w:rsid w:val="006270DD"/>
    <w:rsid w:val="00660918"/>
    <w:rsid w:val="00660B21"/>
    <w:rsid w:val="0066130B"/>
    <w:rsid w:val="00686DD6"/>
    <w:rsid w:val="006E663B"/>
    <w:rsid w:val="007448DD"/>
    <w:rsid w:val="00762B30"/>
    <w:rsid w:val="00764A53"/>
    <w:rsid w:val="00774AF1"/>
    <w:rsid w:val="00782173"/>
    <w:rsid w:val="00784CEA"/>
    <w:rsid w:val="00785A32"/>
    <w:rsid w:val="00790BBA"/>
    <w:rsid w:val="007933BE"/>
    <w:rsid w:val="00794F26"/>
    <w:rsid w:val="007A532A"/>
    <w:rsid w:val="007B33E1"/>
    <w:rsid w:val="007B458C"/>
    <w:rsid w:val="007F646A"/>
    <w:rsid w:val="007F6A87"/>
    <w:rsid w:val="00801BA5"/>
    <w:rsid w:val="00827BC5"/>
    <w:rsid w:val="00830E87"/>
    <w:rsid w:val="00851C70"/>
    <w:rsid w:val="00856824"/>
    <w:rsid w:val="008C75F9"/>
    <w:rsid w:val="008D0106"/>
    <w:rsid w:val="008D4799"/>
    <w:rsid w:val="008D4B10"/>
    <w:rsid w:val="008D7B63"/>
    <w:rsid w:val="00915C59"/>
    <w:rsid w:val="0093472B"/>
    <w:rsid w:val="00935FB1"/>
    <w:rsid w:val="00953C27"/>
    <w:rsid w:val="00980133"/>
    <w:rsid w:val="00994819"/>
    <w:rsid w:val="009B64A3"/>
    <w:rsid w:val="00A14FE4"/>
    <w:rsid w:val="00A30D8D"/>
    <w:rsid w:val="00A31E94"/>
    <w:rsid w:val="00A43B0D"/>
    <w:rsid w:val="00A53BCD"/>
    <w:rsid w:val="00AC0A12"/>
    <w:rsid w:val="00AC66E2"/>
    <w:rsid w:val="00AD7DA5"/>
    <w:rsid w:val="00AE37B7"/>
    <w:rsid w:val="00B00F3A"/>
    <w:rsid w:val="00B15E04"/>
    <w:rsid w:val="00B16EAA"/>
    <w:rsid w:val="00B20777"/>
    <w:rsid w:val="00B551DF"/>
    <w:rsid w:val="00B57656"/>
    <w:rsid w:val="00B74FDA"/>
    <w:rsid w:val="00B91BBB"/>
    <w:rsid w:val="00B9639F"/>
    <w:rsid w:val="00B96E20"/>
    <w:rsid w:val="00BC3FFE"/>
    <w:rsid w:val="00BC6EA1"/>
    <w:rsid w:val="00BD0C3E"/>
    <w:rsid w:val="00BD520A"/>
    <w:rsid w:val="00BE0482"/>
    <w:rsid w:val="00BE4F7B"/>
    <w:rsid w:val="00BF27AC"/>
    <w:rsid w:val="00C06DF5"/>
    <w:rsid w:val="00C120E6"/>
    <w:rsid w:val="00C12733"/>
    <w:rsid w:val="00C42AFE"/>
    <w:rsid w:val="00C558A0"/>
    <w:rsid w:val="00C75827"/>
    <w:rsid w:val="00C90EFE"/>
    <w:rsid w:val="00C9463D"/>
    <w:rsid w:val="00CC5BF3"/>
    <w:rsid w:val="00CE4E0C"/>
    <w:rsid w:val="00D01CE4"/>
    <w:rsid w:val="00D22D52"/>
    <w:rsid w:val="00D34D62"/>
    <w:rsid w:val="00D44536"/>
    <w:rsid w:val="00D61B66"/>
    <w:rsid w:val="00D71EAC"/>
    <w:rsid w:val="00D87F00"/>
    <w:rsid w:val="00D9625D"/>
    <w:rsid w:val="00DB4329"/>
    <w:rsid w:val="00DD796D"/>
    <w:rsid w:val="00E06A76"/>
    <w:rsid w:val="00E156C7"/>
    <w:rsid w:val="00E21453"/>
    <w:rsid w:val="00E2698A"/>
    <w:rsid w:val="00E34D58"/>
    <w:rsid w:val="00E73051"/>
    <w:rsid w:val="00E81499"/>
    <w:rsid w:val="00E8173F"/>
    <w:rsid w:val="00EB7A7B"/>
    <w:rsid w:val="00ED5D04"/>
    <w:rsid w:val="00EF04EB"/>
    <w:rsid w:val="00F46DEB"/>
    <w:rsid w:val="00F73E05"/>
    <w:rsid w:val="00FA73A0"/>
    <w:rsid w:val="00FB46A3"/>
    <w:rsid w:val="00FF3A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0B07"/>
  <w15:chartTrackingRefBased/>
  <w15:docId w15:val="{0FFB5D10-67F1-4958-AF83-07452156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7A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18"/>
    <w:pPr>
      <w:spacing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9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ibca 3</dc:creator>
  <cp:keywords/>
  <dc:description/>
  <cp:lastModifiedBy>ibca 3</cp:lastModifiedBy>
  <cp:revision>94</cp:revision>
  <dcterms:created xsi:type="dcterms:W3CDTF">2024-06-06T09:47:00Z</dcterms:created>
  <dcterms:modified xsi:type="dcterms:W3CDTF">2024-06-12T08:44:00Z</dcterms:modified>
</cp:coreProperties>
</file>